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rPr>
          <w:b/>
          <w:sz w:val="28"/>
          <w:szCs w:val="28"/>
        </w:rPr>
      </w:pPr>
      <w:r>
        <w:rPr>
          <w:b/>
          <w:sz w:val="28"/>
          <w:szCs w:val="28"/>
        </w:rPr>
        <w:t>Important UCAS Information for U6 – August 2021</w:t>
      </w:r>
    </w:p>
    <w:p>
      <w:pPr>
        <w:spacing w:line="240" w:lineRule="auto"/>
      </w:pPr>
      <w:r>
        <w:t>Miss Griffith will be available on Tuesday 10th August and Wednesday 11th August.  If you wish to come into school to speak to Miss Griffith, please phone the school first to make an appointment.</w:t>
      </w:r>
    </w:p>
    <w:p>
      <w:pPr>
        <w:spacing w:line="240" w:lineRule="auto"/>
        <w:rPr>
          <w:rFonts w:cstheme="minorHAnsi"/>
          <w:b/>
          <w:sz w:val="24"/>
          <w:szCs w:val="24"/>
        </w:rPr>
      </w:pPr>
      <w:r>
        <w:rPr>
          <w:rFonts w:cstheme="minorHAnsi"/>
          <w:b/>
          <w:sz w:val="24"/>
          <w:szCs w:val="24"/>
        </w:rPr>
        <w:t>UCAS</w:t>
      </w:r>
    </w:p>
    <w:p>
      <w:pPr>
        <w:spacing w:line="240" w:lineRule="auto"/>
        <w:rPr>
          <w:rFonts w:cstheme="minorHAnsi"/>
        </w:rPr>
      </w:pPr>
      <w:r>
        <w:rPr>
          <w:rFonts w:cstheme="minorHAnsi"/>
        </w:rPr>
        <w:t xml:space="preserve">Information on how to use Clearing, Clearing Plus and Adjustment are all available on the UCAS website – </w:t>
      </w:r>
      <w:hyperlink r:id="rId7" w:history="1">
        <w:r>
          <w:rPr>
            <w:rStyle w:val="Hyperlink"/>
            <w:rFonts w:cstheme="minorHAnsi"/>
          </w:rPr>
          <w:t>www.ucas.com</w:t>
        </w:r>
      </w:hyperlink>
      <w:r>
        <w:rPr>
          <w:rFonts w:cstheme="minorHAnsi"/>
        </w:rPr>
        <w:t xml:space="preserve">.  In addition, you may have received ‘Clearing 21’ information and an advisory letter from UCAS giving details of Track, Clearing, Adjustment and ways to gain information which will be helpful to you during this period.  Links to useful websites are also available on the school website – </w:t>
      </w:r>
      <w:hyperlink r:id="rId8" w:history="1">
        <w:r>
          <w:rPr>
            <w:rStyle w:val="Hyperlink"/>
            <w:rFonts w:cstheme="minorHAnsi"/>
          </w:rPr>
          <w:t>www.strathearn.org</w:t>
        </w:r>
      </w:hyperlink>
      <w:r>
        <w:rPr>
          <w:rFonts w:cstheme="minorHAnsi"/>
        </w:rPr>
        <w:t>; follow the links ‘Studying at Strathearn’ to ‘Careers’ and then ‘Useful Websites’.  As always, you can also track your progress on the UCAS website using UCAS Track. If you have any concerns or queries, please ring the Careers Department in school.  Track opens at 8.30 a.m. on 10</w:t>
      </w:r>
      <w:r>
        <w:rPr>
          <w:rFonts w:cstheme="minorHAnsi"/>
          <w:vertAlign w:val="superscript"/>
        </w:rPr>
        <w:t>th</w:t>
      </w:r>
      <w:r>
        <w:rPr>
          <w:rFonts w:cstheme="minorHAnsi"/>
        </w:rPr>
        <w:t xml:space="preserve"> August 2021.</w:t>
      </w:r>
    </w:p>
    <w:p>
      <w:pPr>
        <w:spacing w:line="240" w:lineRule="auto"/>
        <w:rPr>
          <w:rFonts w:cstheme="minorHAnsi"/>
          <w:b/>
          <w:sz w:val="24"/>
          <w:szCs w:val="24"/>
        </w:rPr>
      </w:pPr>
      <w:r>
        <w:rPr>
          <w:rFonts w:cstheme="minorHAnsi"/>
          <w:b/>
          <w:sz w:val="24"/>
          <w:szCs w:val="24"/>
        </w:rPr>
        <w:t>CAO</w:t>
      </w:r>
    </w:p>
    <w:p>
      <w:pPr>
        <w:pStyle w:val="Default"/>
        <w:rPr>
          <w:rFonts w:asciiTheme="minorHAnsi" w:hAnsiTheme="minorHAnsi" w:cstheme="minorHAnsi"/>
        </w:rPr>
      </w:pPr>
      <w:r>
        <w:rPr>
          <w:rFonts w:asciiTheme="minorHAnsi" w:hAnsiTheme="minorHAnsi" w:cstheme="minorHAnsi"/>
        </w:rPr>
        <w:t xml:space="preserve">Any pupil who has applied to a university in the Republic of Ireland will have received information, via email, from CAO in April/May/June giving information about the Statement of Application Records, Change of Mind forms, offers of places and details of how to contact CAO in August.  Round One offers will be available on the CAO website - </w:t>
      </w:r>
      <w:hyperlink r:id="rId9" w:history="1">
        <w:r>
          <w:rPr>
            <w:rStyle w:val="Hyperlink"/>
            <w:rFonts w:asciiTheme="minorHAnsi" w:hAnsiTheme="minorHAnsi" w:cstheme="minorHAnsi"/>
          </w:rPr>
          <w:t>www.cao.ie</w:t>
        </w:r>
      </w:hyperlink>
      <w:r>
        <w:rPr>
          <w:rFonts w:asciiTheme="minorHAnsi" w:hAnsiTheme="minorHAnsi" w:cstheme="minorHAnsi"/>
        </w:rPr>
        <w:t xml:space="preserve">  from 2 p.m. on 7</w:t>
      </w:r>
      <w:r>
        <w:rPr>
          <w:rFonts w:asciiTheme="minorHAnsi" w:hAnsiTheme="minorHAnsi" w:cstheme="minorHAnsi"/>
          <w:vertAlign w:val="superscript"/>
        </w:rPr>
        <w:t>th</w:t>
      </w:r>
      <w:r>
        <w:rPr>
          <w:rFonts w:asciiTheme="minorHAnsi" w:hAnsiTheme="minorHAnsi" w:cstheme="minorHAnsi"/>
        </w:rPr>
        <w:t xml:space="preserve"> September.  Timetable for offers can be found at: </w:t>
      </w:r>
      <w:hyperlink r:id="rId10" w:history="1">
        <w:r>
          <w:rPr>
            <w:rStyle w:val="Hyperlink"/>
            <w:rFonts w:asciiTheme="minorHAnsi" w:hAnsiTheme="minorHAnsi" w:cstheme="minorHAnsi"/>
          </w:rPr>
          <w:t>http://www.cao.ie/?page=timetableevents&amp;bb=importantdates</w:t>
        </w:r>
      </w:hyperlink>
      <w:r>
        <w:rPr>
          <w:rFonts w:asciiTheme="minorHAnsi" w:hAnsiTheme="minorHAnsi" w:cstheme="minorHAnsi"/>
        </w:rPr>
        <w:t xml:space="preserve"> </w:t>
      </w:r>
    </w:p>
    <w:p>
      <w:pPr>
        <w:pStyle w:val="Default"/>
        <w:rPr>
          <w:rFonts w:asciiTheme="minorHAnsi" w:hAnsiTheme="minorHAnsi" w:cstheme="minorHAnsi"/>
        </w:rPr>
      </w:pPr>
      <w:r>
        <w:rPr>
          <w:rFonts w:asciiTheme="minorHAnsi" w:hAnsiTheme="minorHAnsi" w:cstheme="minorHAnsi"/>
        </w:rPr>
        <w:t xml:space="preserve">All enquiries should be made using the </w:t>
      </w:r>
      <w:r>
        <w:rPr>
          <w:rFonts w:asciiTheme="minorHAnsi" w:hAnsiTheme="minorHAnsi" w:cstheme="minorHAnsi"/>
          <w:i/>
        </w:rPr>
        <w:t>Contact Us</w:t>
      </w:r>
      <w:r>
        <w:rPr>
          <w:rFonts w:asciiTheme="minorHAnsi" w:hAnsiTheme="minorHAnsi" w:cstheme="minorHAnsi"/>
        </w:rPr>
        <w:t xml:space="preserve"> facility on the CAO website.   </w:t>
      </w:r>
    </w:p>
    <w:p>
      <w:pPr>
        <w:pStyle w:val="Default"/>
        <w:rPr>
          <w:rFonts w:asciiTheme="minorHAnsi" w:hAnsiTheme="minorHAnsi" w:cstheme="minorHAnsi"/>
        </w:rPr>
      </w:pPr>
    </w:p>
    <w:p>
      <w:pPr>
        <w:pStyle w:val="Default"/>
        <w:rPr>
          <w:rFonts w:asciiTheme="minorHAnsi" w:hAnsiTheme="minorHAnsi" w:cstheme="minorHAnsi"/>
        </w:rPr>
      </w:pPr>
      <w:r>
        <w:rPr>
          <w:rFonts w:asciiTheme="minorHAnsi" w:hAnsiTheme="minorHAnsi" w:cstheme="minorHAnsi"/>
        </w:rPr>
        <w:t>CAO state:</w:t>
      </w:r>
    </w:p>
    <w:p>
      <w:pPr>
        <w:pStyle w:val="PlainText"/>
      </w:pPr>
      <w:r>
        <w:rPr>
          <w:b/>
          <w:bCs/>
        </w:rPr>
        <w:t>We expect to collect the results of summer</w:t>
      </w:r>
      <w:r>
        <w:t xml:space="preserve"> </w:t>
      </w:r>
      <w:r>
        <w:rPr>
          <w:b/>
          <w:bCs/>
        </w:rPr>
        <w:t xml:space="preserve">2021 A and AS level British and Northern Ireland examinations electronically from examining authorities in August. In order to do this, we must have your correct centre and candidate number. When the exam results are released in </w:t>
      </w:r>
      <w:proofErr w:type="gramStart"/>
      <w:r>
        <w:rPr>
          <w:b/>
          <w:bCs/>
        </w:rPr>
        <w:t>August</w:t>
      </w:r>
      <w:proofErr w:type="gramEnd"/>
      <w:r>
        <w:rPr>
          <w:b/>
          <w:bCs/>
        </w:rPr>
        <w:t xml:space="preserve"> we will send an email to all applicants.</w:t>
      </w:r>
    </w:p>
    <w:p>
      <w:pPr>
        <w:pStyle w:val="PlainText"/>
        <w:rPr>
          <w:b/>
          <w:bCs/>
        </w:rPr>
      </w:pPr>
      <w:r>
        <w:rPr>
          <w:b/>
          <w:bCs/>
        </w:rPr>
        <w:t>Applicants will then need to login to their online application to ensure that all GCSE, A and AS examination results are on file in CAO. Certified photocopies of any certified examination results not appearing on your application should be posted to CAO without delay.</w:t>
      </w:r>
    </w:p>
    <w:p>
      <w:pPr>
        <w:pStyle w:val="Default"/>
        <w:rPr>
          <w:rFonts w:asciiTheme="minorHAnsi" w:hAnsiTheme="minorHAnsi" w:cstheme="minorHAnsi"/>
          <w:sz w:val="22"/>
          <w:szCs w:val="22"/>
        </w:rPr>
      </w:pPr>
    </w:p>
    <w:p>
      <w:pPr>
        <w:spacing w:line="240" w:lineRule="auto"/>
        <w:rPr>
          <w:b/>
          <w:sz w:val="24"/>
          <w:szCs w:val="24"/>
        </w:rPr>
      </w:pPr>
      <w:r>
        <w:rPr>
          <w:b/>
          <w:sz w:val="24"/>
          <w:szCs w:val="24"/>
        </w:rPr>
        <w:t>Student Finance</w:t>
      </w:r>
    </w:p>
    <w:p>
      <w:pPr>
        <w:spacing w:line="240" w:lineRule="auto"/>
      </w:pPr>
      <w:r>
        <w:t xml:space="preserve">If you have any queries with Student finance you must check the following website </w:t>
      </w:r>
      <w:hyperlink r:id="rId11" w:history="1">
        <w:r>
          <w:rPr>
            <w:rStyle w:val="Hyperlink"/>
          </w:rPr>
          <w:t>www.studentfinanceni.co.uk</w:t>
        </w:r>
      </w:hyperlink>
      <w:r>
        <w:t xml:space="preserve"> to get the most up-to-date information.</w:t>
      </w:r>
    </w:p>
    <w:p>
      <w:pPr>
        <w:spacing w:line="240" w:lineRule="auto"/>
        <w:rPr>
          <w:b/>
          <w:sz w:val="24"/>
          <w:szCs w:val="24"/>
        </w:rPr>
      </w:pPr>
      <w:r>
        <w:rPr>
          <w:b/>
          <w:sz w:val="24"/>
          <w:szCs w:val="24"/>
        </w:rPr>
        <w:t>Colleges of Further Education:</w:t>
      </w:r>
    </w:p>
    <w:p>
      <w:pPr>
        <w:spacing w:after="0" w:line="240" w:lineRule="auto"/>
      </w:pPr>
      <w:r>
        <w:t>Belfast Metropolitan College, BMC:</w:t>
      </w:r>
      <w:r>
        <w:tab/>
      </w:r>
      <w:hyperlink r:id="rId12" w:history="1">
        <w:r>
          <w:rPr>
            <w:rStyle w:val="Hyperlink"/>
          </w:rPr>
          <w:t>https://www.belfastmet.ac.uk/</w:t>
        </w:r>
      </w:hyperlink>
    </w:p>
    <w:p>
      <w:pPr>
        <w:spacing w:after="0" w:line="240" w:lineRule="auto"/>
      </w:pPr>
      <w:r>
        <w:t>South Eastern Regional College, SERC:</w:t>
      </w:r>
      <w:r>
        <w:tab/>
      </w:r>
      <w:hyperlink r:id="rId13" w:history="1">
        <w:r>
          <w:rPr>
            <w:rStyle w:val="Hyperlink"/>
          </w:rPr>
          <w:t>https://www.serc.ac.uk/</w:t>
        </w:r>
      </w:hyperlink>
    </w:p>
    <w:p>
      <w:pPr>
        <w:spacing w:after="0" w:line="240" w:lineRule="auto"/>
        <w:rPr>
          <w:b/>
          <w:sz w:val="24"/>
          <w:szCs w:val="24"/>
        </w:rPr>
      </w:pPr>
    </w:p>
    <w:p>
      <w:pPr>
        <w:spacing w:line="240" w:lineRule="auto"/>
        <w:rPr>
          <w:b/>
          <w:sz w:val="24"/>
          <w:szCs w:val="24"/>
        </w:rPr>
      </w:pPr>
      <w:r>
        <w:rPr>
          <w:b/>
          <w:sz w:val="24"/>
          <w:szCs w:val="24"/>
        </w:rPr>
        <w:t>School Email</w:t>
      </w:r>
    </w:p>
    <w:p>
      <w:pPr>
        <w:spacing w:line="240" w:lineRule="auto"/>
        <w:rPr>
          <w:rFonts w:cstheme="minorHAnsi"/>
        </w:rPr>
      </w:pPr>
      <w:r>
        <w:rPr>
          <w:rFonts w:cstheme="minorHAnsi"/>
        </w:rPr>
        <w:t xml:space="preserve">Please remember to forward any useful emails to your personal email so you will still be able to access them once your school email is closed down.  </w:t>
      </w:r>
    </w:p>
    <w:p>
      <w:pPr>
        <w:spacing w:line="240" w:lineRule="auto"/>
        <w:rPr>
          <w:i/>
          <w:sz w:val="24"/>
          <w:szCs w:val="24"/>
        </w:rPr>
      </w:pPr>
      <w:r>
        <w:rPr>
          <w:i/>
          <w:sz w:val="24"/>
          <w:szCs w:val="24"/>
        </w:rPr>
        <w:t xml:space="preserve">If you decide to reapply to UCAS next year and want to have a reference from school, then you must speak to Miss Griffith asap.  </w:t>
      </w:r>
    </w:p>
    <w:sectPr>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18"/>
        <w:szCs w:val="18"/>
      </w:rPr>
    </w:pPr>
    <w:r>
      <w:rPr>
        <w:sz w:val="18"/>
        <w:szCs w:val="18"/>
      </w:rPr>
      <w:t>Strathearn School</w:t>
    </w:r>
    <w:r>
      <w:rPr>
        <w:sz w:val="18"/>
        <w:szCs w:val="18"/>
      </w:rPr>
      <w:tab/>
    </w:r>
    <w:r>
      <w:rPr>
        <w:sz w:val="18"/>
        <w:szCs w:val="18"/>
      </w:rPr>
      <w:tab/>
      <w:t>June 2020</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F7C56"/>
    <w:multiLevelType w:val="hybridMultilevel"/>
    <w:tmpl w:val="C12E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0971"/>
    <w:multiLevelType w:val="hybridMultilevel"/>
    <w:tmpl w:val="D3D0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6741B-D549-4A55-9447-B9BF3E6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hearn.org" TargetMode="External"/><Relationship Id="rId13" Type="http://schemas.openxmlformats.org/officeDocument/2006/relationships/hyperlink" Target="https://www.serc.ac.uk/" TargetMode="External"/><Relationship Id="rId3" Type="http://schemas.openxmlformats.org/officeDocument/2006/relationships/settings" Target="settings.xml"/><Relationship Id="rId7" Type="http://schemas.openxmlformats.org/officeDocument/2006/relationships/hyperlink" Target="http://www.ucas.com" TargetMode="External"/><Relationship Id="rId12" Type="http://schemas.openxmlformats.org/officeDocument/2006/relationships/hyperlink" Target="https://www.belfastmet.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financeni.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o.ie/?page=timetableevents&amp;bb=importantdates" TargetMode="External"/><Relationship Id="rId4" Type="http://schemas.openxmlformats.org/officeDocument/2006/relationships/webSettings" Target="webSettings.xml"/><Relationship Id="rId9" Type="http://schemas.openxmlformats.org/officeDocument/2006/relationships/hyperlink" Target="http://www.cao.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ahearst444</dc:creator>
  <cp:keywords/>
  <dc:description/>
  <cp:lastModifiedBy>A Anderson</cp:lastModifiedBy>
  <cp:revision>3</cp:revision>
  <cp:lastPrinted>2019-06-27T08:32:00Z</cp:lastPrinted>
  <dcterms:created xsi:type="dcterms:W3CDTF">2021-06-24T08:54:00Z</dcterms:created>
  <dcterms:modified xsi:type="dcterms:W3CDTF">2021-08-04T09:04:00Z</dcterms:modified>
</cp:coreProperties>
</file>